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5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0" w:name="P11357"/>
      <w:bookmarkEnd w:id="0"/>
      <w:r w:rsidRPr="00FD1B4D">
        <w:rPr>
          <w:color w:val="000000" w:themeColor="text1"/>
        </w:rPr>
        <w:t>УСЛОВИЯ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РЕАЛИЗАЦИИ УСТАНОВЛЕННОГО ЗАКОНОДАТЕЛЬСТВОМ РОССИЙСКОЙ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ФЕДЕРАЦИИ ПРАВА НА ВЫБОР ВРАЧА, В ТОМ ЧИСЛЕ ВРАЧА ОБЩЕЙ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ПРАКТИКИ (СЕМЕЙНОГО ВРАЧА) И ЛЕЧАЩЕГО ВРАЧА (С УЧЕТОМ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СОГЛАСИЯ ВРАЧА)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1. В соответствии со статьей 21 Федерального закона от 21 ноября 2011 года N 323-ФЗ "Об основах охраны здоровья граждан в Российской Федерации"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 соответствии с приказом Министерства здравоохранения Российской Федерации от 14 апреля 2025 года N 202н "Об утверждении Положения об организации оказания первичной медико-санитарной помощи взрослому населению" допускается прикрепление граждан, проживающих либо работающих вне зоны обслуживания медицинской организации, к врачам-терапевтам участковым, врачам общей практики (семейным врачам) для медицинского наблюдения и лечения с учетом рекомендуемой численности прикрепленных граждан (на фельдшерском участке - 1300 человек взрослого населения в возрасте 18 лет и старше; на терапевтическом участке - 1700 человек взрослого населения в возрасте 18 лет и старше (для терапевтического участка, расположенного в сельской местности, - 1300 человек взрослого населения); на участке врача общей практики - 1200 человек взрослого населения в возрасте 18 лет и старше; на участке семейного врача - 1500 человек взрослого и детского населения; на комплексном участке - 2000 и более человек взрослого и детского населения). Распределение населения по участкам осуществляется руководителями медицинских организаций, оказывающих первичную медико-санитарную помощь,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Определение зоны обслуживания медицинской организации осуществляется Министерством здравоохранения Республики Карелия.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lastRenderedPageBreak/>
        <w:t>На основании информации, представленной руководителем медицинской организации (ее подразделения), пациент осуществляет выбор врача.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(посредством почтовой, телефонной, электронной связи) о врачах соответствующей специальности, работающих в подразделении медицинской организации.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На основании информации, представленной руководителем подразделения медицинской организации, пациент осуществляет выбор врача.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Возложение функций лечащего врача на врача соответствующей специальности осуществляется с учетом его согласия.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Выбор врача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или приравненную к ней службу по контракту,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законодательством Российской Федерации.</w:t>
      </w:r>
      <w:bookmarkStart w:id="1" w:name="_GoBack"/>
      <w:bookmarkEnd w:id="1"/>
    </w:p>
    <w:sectPr w:rsidR="00FD1B4D" w:rsidRPr="00FD1B4D" w:rsidSect="00C626A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0303C1"/>
    <w:rsid w:val="001252C9"/>
    <w:rsid w:val="002216DD"/>
    <w:rsid w:val="004C2963"/>
    <w:rsid w:val="00607035"/>
    <w:rsid w:val="00680BF4"/>
    <w:rsid w:val="006B2E1B"/>
    <w:rsid w:val="0097154F"/>
    <w:rsid w:val="00C626A1"/>
    <w:rsid w:val="00C80750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2026-01-27T12:26:00Z</dcterms:created>
  <dcterms:modified xsi:type="dcterms:W3CDTF">2026-01-27T12:26:00Z</dcterms:modified>
</cp:coreProperties>
</file>