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4D" w:rsidRPr="00FD1B4D" w:rsidRDefault="00FD1B4D">
      <w:pPr>
        <w:pStyle w:val="ConsPlusNormal"/>
        <w:jc w:val="right"/>
        <w:outlineLvl w:val="1"/>
        <w:rPr>
          <w:color w:val="000000" w:themeColor="text1"/>
        </w:rPr>
      </w:pPr>
      <w:r w:rsidRPr="00FD1B4D">
        <w:rPr>
          <w:color w:val="000000" w:themeColor="text1"/>
        </w:rPr>
        <w:t>Приложение 4</w:t>
      </w:r>
    </w:p>
    <w:p w:rsidR="00FD1B4D" w:rsidRPr="00FD1B4D" w:rsidRDefault="00FD1B4D">
      <w:pPr>
        <w:pStyle w:val="ConsPlusNormal"/>
        <w:jc w:val="right"/>
        <w:rPr>
          <w:color w:val="000000" w:themeColor="text1"/>
        </w:rPr>
      </w:pPr>
      <w:r w:rsidRPr="00FD1B4D">
        <w:rPr>
          <w:color w:val="000000" w:themeColor="text1"/>
        </w:rPr>
        <w:t>к Программе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bookmarkStart w:id="0" w:name="P11255"/>
      <w:bookmarkEnd w:id="0"/>
      <w:r w:rsidRPr="00FD1B4D">
        <w:rPr>
          <w:color w:val="000000" w:themeColor="text1"/>
        </w:rPr>
        <w:t>ОБЪЕМ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МЕДИЦИНСКОЙ ПОМОЩИ В АМБУЛАТОРНЫХ УСЛОВИЯХ,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ОКАЗЫВАЕМОЙ С ПРОФИЛАКТИЧЕСКОЙ И ИНЫМИ ЦЕЛЯМИ,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НА 1 ЖИТЕЛЯ / ЗАСТРАХОВАННОЕ ЛИЦО НА 2026 ГОД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5276"/>
        <w:gridCol w:w="1587"/>
        <w:gridCol w:w="1304"/>
      </w:tblGrid>
      <w:tr w:rsidR="00FD1B4D" w:rsidRPr="00FD1B4D">
        <w:tc>
          <w:tcPr>
            <w:tcW w:w="817" w:type="dxa"/>
            <w:vMerge w:val="restart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N строки</w:t>
            </w:r>
          </w:p>
        </w:tc>
        <w:tc>
          <w:tcPr>
            <w:tcW w:w="5276" w:type="dxa"/>
            <w:vMerge w:val="restart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Показатель (на 1 жителя/застрахованное лицо)</w:t>
            </w:r>
          </w:p>
        </w:tc>
        <w:tc>
          <w:tcPr>
            <w:tcW w:w="2891" w:type="dxa"/>
            <w:gridSpan w:val="2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Источник финансового обеспечения</w:t>
            </w:r>
          </w:p>
        </w:tc>
      </w:tr>
      <w:tr w:rsidR="00FD1B4D" w:rsidRPr="00FD1B4D">
        <w:tc>
          <w:tcPr>
            <w:tcW w:w="817" w:type="dxa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276" w:type="dxa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Бюджетные ассигнования бюджета Республики Карелия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Средства ОМС</w:t>
            </w:r>
          </w:p>
        </w:tc>
      </w:tr>
      <w:tr w:rsidR="00FD1B4D" w:rsidRPr="00FD1B4D">
        <w:tc>
          <w:tcPr>
            <w:tcW w:w="81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</w:t>
            </w: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Объем посещений с профилактической и иными целями (сумма строк 2 + 3 + 4 + 5 + 12 + 13), всего, в том числе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0,694605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3,707171</w:t>
            </w:r>
          </w:p>
        </w:tc>
      </w:tr>
      <w:tr w:rsidR="00FD1B4D" w:rsidRPr="00FD1B4D">
        <w:tc>
          <w:tcPr>
            <w:tcW w:w="81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bookmarkStart w:id="1" w:name="P11269"/>
            <w:bookmarkEnd w:id="1"/>
            <w:r w:rsidRPr="00FD1B4D">
              <w:rPr>
                <w:color w:val="000000" w:themeColor="text1"/>
              </w:rPr>
              <w:t>2.</w:t>
            </w: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I. Норматив объема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0,260168</w:t>
            </w:r>
          </w:p>
        </w:tc>
      </w:tr>
      <w:tr w:rsidR="00FD1B4D" w:rsidRPr="00FD1B4D">
        <w:tc>
          <w:tcPr>
            <w:tcW w:w="81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bookmarkStart w:id="2" w:name="P11273"/>
            <w:bookmarkEnd w:id="2"/>
            <w:r w:rsidRPr="00FD1B4D">
              <w:rPr>
                <w:color w:val="000000" w:themeColor="text1"/>
              </w:rPr>
              <w:t>3.</w:t>
            </w: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II. Норматив объема комплексных посещений для проведения диспансеризации, в том числе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0,439948</w:t>
            </w:r>
          </w:p>
        </w:tc>
      </w:tr>
      <w:tr w:rsidR="00FD1B4D" w:rsidRPr="00FD1B4D">
        <w:tc>
          <w:tcPr>
            <w:tcW w:w="81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3.1.</w:t>
            </w: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Для проведения углубленной диспансеризации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0,050758</w:t>
            </w:r>
          </w:p>
        </w:tc>
      </w:tr>
      <w:tr w:rsidR="00FD1B4D" w:rsidRPr="00FD1B4D">
        <w:tc>
          <w:tcPr>
            <w:tcW w:w="81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bookmarkStart w:id="3" w:name="P11281"/>
            <w:bookmarkEnd w:id="3"/>
            <w:r w:rsidRPr="00FD1B4D">
              <w:rPr>
                <w:color w:val="000000" w:themeColor="text1"/>
              </w:rPr>
              <w:t>4.</w:t>
            </w: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III. Норматив объема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0,145709</w:t>
            </w:r>
          </w:p>
        </w:tc>
      </w:tr>
      <w:tr w:rsidR="00FD1B4D" w:rsidRPr="00FD1B4D">
        <w:tc>
          <w:tcPr>
            <w:tcW w:w="81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4.1.</w:t>
            </w: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Женщины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0,074587</w:t>
            </w:r>
          </w:p>
        </w:tc>
      </w:tr>
      <w:tr w:rsidR="00FD1B4D" w:rsidRPr="00FD1B4D">
        <w:tc>
          <w:tcPr>
            <w:tcW w:w="81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4.2.</w:t>
            </w: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Мужчины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0,071122</w:t>
            </w:r>
          </w:p>
        </w:tc>
      </w:tr>
      <w:tr w:rsidR="00FD1B4D" w:rsidRPr="00FD1B4D">
        <w:tc>
          <w:tcPr>
            <w:tcW w:w="81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bookmarkStart w:id="4" w:name="P11293"/>
            <w:bookmarkEnd w:id="4"/>
            <w:r w:rsidRPr="00FD1B4D">
              <w:rPr>
                <w:color w:val="000000" w:themeColor="text1"/>
              </w:rPr>
              <w:t>5.</w:t>
            </w: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IV. Норматив посещений с иными целями (сумма строк 6 + 9 + 10 + 11), в том числе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0,694605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2,618238</w:t>
            </w:r>
          </w:p>
        </w:tc>
      </w:tr>
      <w:tr w:rsidR="00FD1B4D" w:rsidRPr="00FD1B4D">
        <w:tc>
          <w:tcPr>
            <w:tcW w:w="81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bookmarkStart w:id="5" w:name="P11297"/>
            <w:bookmarkEnd w:id="5"/>
            <w:r w:rsidRPr="00FD1B4D">
              <w:rPr>
                <w:color w:val="000000" w:themeColor="text1"/>
              </w:rPr>
              <w:t>6.</w:t>
            </w: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Норматив посещений для паллиативной медицинской помощи (сумма строк 7 + 8), в том числе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  <w:tr w:rsidR="00FD1B4D" w:rsidRPr="00FD1B4D">
        <w:tc>
          <w:tcPr>
            <w:tcW w:w="81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bookmarkStart w:id="6" w:name="P11301"/>
            <w:bookmarkEnd w:id="6"/>
            <w:r w:rsidRPr="00FD1B4D">
              <w:rPr>
                <w:color w:val="000000" w:themeColor="text1"/>
              </w:rPr>
              <w:t>7.</w:t>
            </w: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  <w:tr w:rsidR="00FD1B4D" w:rsidRPr="00FD1B4D">
        <w:tc>
          <w:tcPr>
            <w:tcW w:w="81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bookmarkStart w:id="7" w:name="P11305"/>
            <w:bookmarkEnd w:id="7"/>
            <w:r w:rsidRPr="00FD1B4D">
              <w:rPr>
                <w:color w:val="000000" w:themeColor="text1"/>
              </w:rPr>
              <w:t>8.</w:t>
            </w: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Норматив посещений на дому выездными патронажными бригадами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  <w:tr w:rsidR="00FD1B4D" w:rsidRPr="00FD1B4D">
        <w:tc>
          <w:tcPr>
            <w:tcW w:w="81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9.</w:t>
            </w: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Объем разовых посещений в связи с заболеванием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0,156530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1,646404</w:t>
            </w:r>
          </w:p>
        </w:tc>
      </w:tr>
      <w:tr w:rsidR="00FD1B4D" w:rsidRPr="00FD1B4D">
        <w:tc>
          <w:tcPr>
            <w:tcW w:w="81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bookmarkStart w:id="8" w:name="P11313"/>
            <w:bookmarkEnd w:id="8"/>
            <w:r w:rsidRPr="00FD1B4D">
              <w:rPr>
                <w:color w:val="000000" w:themeColor="text1"/>
              </w:rPr>
              <w:t>10.</w:t>
            </w: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Объем посещений с другими целями (патронаж, выдача справок и иных медицинских документов и </w:t>
            </w:r>
            <w:r w:rsidRPr="00FD1B4D">
              <w:rPr>
                <w:color w:val="000000" w:themeColor="text1"/>
              </w:rPr>
              <w:lastRenderedPageBreak/>
              <w:t>др.)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0,457144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0,627312</w:t>
            </w:r>
          </w:p>
        </w:tc>
      </w:tr>
      <w:tr w:rsidR="00FD1B4D" w:rsidRPr="00FD1B4D">
        <w:tc>
          <w:tcPr>
            <w:tcW w:w="81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bookmarkStart w:id="9" w:name="P11317"/>
            <w:bookmarkEnd w:id="9"/>
            <w:r w:rsidRPr="00FD1B4D">
              <w:rPr>
                <w:color w:val="000000" w:themeColor="text1"/>
              </w:rPr>
              <w:t>11.</w:t>
            </w: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0,050931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0,344522</w:t>
            </w:r>
          </w:p>
        </w:tc>
      </w:tr>
      <w:tr w:rsidR="00FD1B4D" w:rsidRPr="00FD1B4D">
        <w:tc>
          <w:tcPr>
            <w:tcW w:w="81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bookmarkStart w:id="10" w:name="P11321"/>
            <w:bookmarkEnd w:id="10"/>
            <w:r w:rsidRPr="00FD1B4D">
              <w:rPr>
                <w:color w:val="000000" w:themeColor="text1"/>
              </w:rPr>
              <w:t>12.</w:t>
            </w: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V. Посещения с профилактическими целями центров здоровья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0,032831</w:t>
            </w:r>
          </w:p>
        </w:tc>
      </w:tr>
      <w:tr w:rsidR="00FD1B4D" w:rsidRPr="00FD1B4D">
        <w:tc>
          <w:tcPr>
            <w:tcW w:w="81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bookmarkStart w:id="11" w:name="P11325"/>
            <w:bookmarkEnd w:id="11"/>
            <w:r w:rsidRPr="00FD1B4D">
              <w:rPr>
                <w:color w:val="000000" w:themeColor="text1"/>
              </w:rPr>
              <w:t>13.</w:t>
            </w: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VI. Объем комплексных посещений для школы для больных с хроническими заболеваниями, в том числе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0,210277</w:t>
            </w:r>
          </w:p>
        </w:tc>
      </w:tr>
      <w:tr w:rsidR="00FD1B4D" w:rsidRPr="00FD1B4D">
        <w:tc>
          <w:tcPr>
            <w:tcW w:w="81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14.</w:t>
            </w: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Школа сахарного диабета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0,005620</w:t>
            </w:r>
          </w:p>
        </w:tc>
      </w:tr>
      <w:tr w:rsidR="00FD1B4D" w:rsidRPr="00FD1B4D">
        <w:tc>
          <w:tcPr>
            <w:tcW w:w="817" w:type="dxa"/>
            <w:vMerge w:val="restart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proofErr w:type="spellStart"/>
            <w:r w:rsidRPr="00FD1B4D">
              <w:rPr>
                <w:color w:val="000000" w:themeColor="text1"/>
              </w:rPr>
              <w:t>Справочно</w:t>
            </w:r>
            <w:proofErr w:type="spellEnd"/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>
        <w:tc>
          <w:tcPr>
            <w:tcW w:w="817" w:type="dxa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Объем посещений центров здоровья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  <w:tr w:rsidR="00FD1B4D" w:rsidRPr="00FD1B4D">
        <w:tc>
          <w:tcPr>
            <w:tcW w:w="817" w:type="dxa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Объем посещений центров амбулаторной онкологической помощи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0,021712</w:t>
            </w:r>
          </w:p>
        </w:tc>
      </w:tr>
      <w:tr w:rsidR="00FD1B4D" w:rsidRPr="00FD1B4D">
        <w:tc>
          <w:tcPr>
            <w:tcW w:w="817" w:type="dxa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Объем посещений для проведения 2-го этапа диспансеризации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  <w:tr w:rsidR="00FD1B4D" w:rsidRPr="00FD1B4D">
        <w:tc>
          <w:tcPr>
            <w:tcW w:w="817" w:type="dxa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27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30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0,275509</w:t>
            </w:r>
          </w:p>
        </w:tc>
      </w:tr>
    </w:tbl>
    <w:p w:rsidR="004C2963" w:rsidRPr="00FD1B4D" w:rsidRDefault="004C2963" w:rsidP="00607035">
      <w:pPr>
        <w:pStyle w:val="ConsPlusNormal"/>
        <w:jc w:val="both"/>
        <w:rPr>
          <w:color w:val="000000" w:themeColor="text1"/>
        </w:rPr>
      </w:pPr>
      <w:bookmarkStart w:id="12" w:name="_GoBack"/>
      <w:bookmarkEnd w:id="12"/>
    </w:p>
    <w:sectPr w:rsidR="004C2963" w:rsidRPr="00FD1B4D" w:rsidSect="0060703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4D"/>
    <w:rsid w:val="000303C1"/>
    <w:rsid w:val="001252C9"/>
    <w:rsid w:val="002216DD"/>
    <w:rsid w:val="004C2963"/>
    <w:rsid w:val="00607035"/>
    <w:rsid w:val="00680BF4"/>
    <w:rsid w:val="006B2E1B"/>
    <w:rsid w:val="0097154F"/>
    <w:rsid w:val="00C80750"/>
    <w:rsid w:val="00FD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78463-169E-489C-998A-E95523E6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tikhomirova</dc:creator>
  <cp:keywords/>
  <dc:description/>
  <cp:lastModifiedBy>tikhomirova</cp:lastModifiedBy>
  <cp:revision>2</cp:revision>
  <dcterms:created xsi:type="dcterms:W3CDTF">2026-01-27T12:26:00Z</dcterms:created>
  <dcterms:modified xsi:type="dcterms:W3CDTF">2026-01-27T12:26:00Z</dcterms:modified>
</cp:coreProperties>
</file>